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4F" w:rsidRPr="00372841" w:rsidRDefault="00125F4F" w:rsidP="00125F4F">
      <w:pPr>
        <w:spacing w:after="0"/>
        <w:jc w:val="center"/>
        <w:rPr>
          <w:rFonts w:ascii="Georgia" w:hAnsi="Georgia"/>
          <w:sz w:val="22"/>
        </w:rPr>
      </w:pPr>
      <w:r w:rsidRPr="00372841">
        <w:rPr>
          <w:rFonts w:ascii="Georgia" w:hAnsi="Georgia"/>
          <w:sz w:val="22"/>
        </w:rPr>
        <w:t>St. Joseph of Arimathea</w:t>
      </w:r>
      <w:r w:rsidR="00372841" w:rsidRPr="00372841">
        <w:rPr>
          <w:rFonts w:ascii="Georgia" w:hAnsi="Georgia"/>
          <w:sz w:val="22"/>
        </w:rPr>
        <w:t xml:space="preserve"> </w:t>
      </w:r>
      <w:r w:rsidRPr="00372841">
        <w:rPr>
          <w:rFonts w:ascii="Georgia" w:hAnsi="Georgia"/>
          <w:sz w:val="22"/>
        </w:rPr>
        <w:t>Anglican Theological College</w:t>
      </w:r>
    </w:p>
    <w:p w:rsidR="00125F4F" w:rsidRPr="00372841" w:rsidRDefault="00125F4F" w:rsidP="00125F4F">
      <w:pPr>
        <w:spacing w:after="0"/>
        <w:jc w:val="center"/>
        <w:rPr>
          <w:rFonts w:ascii="Georgia" w:hAnsi="Georgia"/>
          <w:sz w:val="22"/>
        </w:rPr>
      </w:pPr>
      <w:r w:rsidRPr="00372841">
        <w:rPr>
          <w:rFonts w:ascii="Georgia" w:hAnsi="Georgia"/>
          <w:sz w:val="22"/>
        </w:rPr>
        <w:t>On-Line Courses SPRING, 2017</w:t>
      </w:r>
    </w:p>
    <w:p w:rsidR="00372841" w:rsidRPr="00372841" w:rsidRDefault="00372841" w:rsidP="00125F4F">
      <w:pPr>
        <w:spacing w:after="0"/>
        <w:jc w:val="center"/>
        <w:rPr>
          <w:rFonts w:ascii="Georgia" w:hAnsi="Georgia"/>
          <w:sz w:val="22"/>
        </w:rPr>
      </w:pPr>
    </w:p>
    <w:p w:rsidR="00125F4F" w:rsidRPr="00372841" w:rsidRDefault="00125F4F" w:rsidP="00125F4F">
      <w:pPr>
        <w:spacing w:after="0"/>
        <w:jc w:val="both"/>
        <w:rPr>
          <w:rFonts w:ascii="Georgia" w:hAnsi="Georgia"/>
          <w:b w:val="0"/>
          <w:sz w:val="22"/>
        </w:rPr>
      </w:pPr>
      <w:r w:rsidRPr="00372841">
        <w:rPr>
          <w:rFonts w:ascii="Georgia" w:hAnsi="Georgia"/>
          <w:b w:val="0"/>
          <w:sz w:val="22"/>
        </w:rPr>
        <w:t xml:space="preserve">St. Joseph of Arimathea, the Seminary of the Anglican Province of Christ the King, will, once again, offer two on-line Seminary courses for all Postulants, interested Clergymen, and the Laity for the Spring Semester of 2017.  These courses are designed especially for Postulants of the APCK preparing for their canonical examinations, but are also for clergy who wish to take advantage of continuing education and Laity seeking to gain a greater knowledge of their Faith.  The fee for each course is $250 (for credit, which includes written assignments, quizzes, and exams) and $50 to audit (no credit).  </w:t>
      </w:r>
      <w:r w:rsidRPr="00372841">
        <w:rPr>
          <w:rFonts w:ascii="Georgia" w:hAnsi="Georgia"/>
          <w:i/>
          <w:sz w:val="22"/>
        </w:rPr>
        <w:t>Scholarships are available on an as needed basis</w:t>
      </w:r>
      <w:r w:rsidRPr="00372841">
        <w:rPr>
          <w:rFonts w:ascii="Georgia" w:hAnsi="Georgia"/>
          <w:b w:val="0"/>
          <w:sz w:val="22"/>
        </w:rPr>
        <w:t xml:space="preserve">.  Textbooks, if required, can be purchased through Amazon.com or another leading bookseller.  Please email Bishop Upham at </w:t>
      </w:r>
      <w:hyperlink r:id="rId4" w:history="1">
        <w:r w:rsidRPr="00372841">
          <w:rPr>
            <w:rStyle w:val="Hyperlink"/>
            <w:rFonts w:ascii="Georgia" w:hAnsi="Georgia"/>
            <w:b w:val="0"/>
            <w:sz w:val="22"/>
          </w:rPr>
          <w:t>Bishopupham@gmail.com</w:t>
        </w:r>
      </w:hyperlink>
      <w:r w:rsidRPr="00372841">
        <w:rPr>
          <w:rFonts w:ascii="Georgia" w:hAnsi="Georgia"/>
          <w:b w:val="0"/>
          <w:sz w:val="22"/>
        </w:rPr>
        <w:t xml:space="preserve"> to obtain access information, where to mail your payment, and/or to apply for a scholarship.  We appreciate your interest and participation in this program of the Anglican Province of Christ the King.</w:t>
      </w:r>
    </w:p>
    <w:p w:rsidR="00125F4F" w:rsidRPr="00372841" w:rsidRDefault="00125F4F" w:rsidP="00125F4F">
      <w:pPr>
        <w:spacing w:after="0"/>
        <w:jc w:val="both"/>
        <w:rPr>
          <w:rFonts w:ascii="Georgia" w:hAnsi="Georgia"/>
          <w:b w:val="0"/>
          <w:sz w:val="22"/>
        </w:rPr>
      </w:pPr>
    </w:p>
    <w:p w:rsidR="00125F4F" w:rsidRPr="00372841" w:rsidRDefault="00125F4F" w:rsidP="00125F4F">
      <w:pPr>
        <w:spacing w:after="0"/>
        <w:jc w:val="both"/>
        <w:rPr>
          <w:rFonts w:ascii="Georgia" w:hAnsi="Georgia"/>
          <w:sz w:val="22"/>
        </w:rPr>
      </w:pPr>
      <w:r w:rsidRPr="00372841">
        <w:rPr>
          <w:rFonts w:ascii="Georgia" w:hAnsi="Georgia"/>
          <w:sz w:val="22"/>
        </w:rPr>
        <w:t xml:space="preserve">1)  The Continuation of the Book of Common Prayer course taught by Canon Schultz.  </w:t>
      </w:r>
    </w:p>
    <w:p w:rsidR="00125F4F" w:rsidRDefault="00125F4F" w:rsidP="00125F4F">
      <w:pPr>
        <w:spacing w:after="0"/>
        <w:jc w:val="both"/>
        <w:rPr>
          <w:rFonts w:ascii="Georgia" w:hAnsi="Georgia"/>
          <w:b w:val="0"/>
          <w:sz w:val="22"/>
        </w:rPr>
      </w:pPr>
      <w:r w:rsidRPr="00372841">
        <w:rPr>
          <w:rFonts w:ascii="Georgia" w:hAnsi="Georgia"/>
          <w:sz w:val="22"/>
        </w:rPr>
        <w:tab/>
      </w:r>
      <w:r w:rsidRPr="00372841">
        <w:rPr>
          <w:rFonts w:ascii="Georgia" w:hAnsi="Georgia"/>
          <w:b w:val="0"/>
          <w:sz w:val="22"/>
        </w:rPr>
        <w:t xml:space="preserve">This course is </w:t>
      </w:r>
      <w:r w:rsidR="00945637" w:rsidRPr="00372841">
        <w:rPr>
          <w:rFonts w:ascii="Georgia" w:hAnsi="Georgia"/>
          <w:b w:val="0"/>
          <w:sz w:val="22"/>
        </w:rPr>
        <w:t>the second half of the course begun during the Fall, 2016 semester.</w:t>
      </w:r>
      <w:r w:rsidRPr="00372841">
        <w:rPr>
          <w:rFonts w:ascii="Georgia" w:hAnsi="Georgia"/>
          <w:b w:val="0"/>
          <w:sz w:val="22"/>
        </w:rPr>
        <w:t xml:space="preserve">  No new students can be admitted for this semester.</w:t>
      </w:r>
    </w:p>
    <w:p w:rsidR="00372841" w:rsidRPr="00372841" w:rsidRDefault="00372841" w:rsidP="00125F4F">
      <w:pPr>
        <w:spacing w:after="0"/>
        <w:jc w:val="both"/>
        <w:rPr>
          <w:rFonts w:ascii="Georgia" w:hAnsi="Georgia"/>
          <w:b w:val="0"/>
          <w:sz w:val="22"/>
        </w:rPr>
      </w:pPr>
    </w:p>
    <w:p w:rsidR="00125F4F" w:rsidRPr="00372841" w:rsidRDefault="00372841" w:rsidP="00125F4F">
      <w:pPr>
        <w:spacing w:after="0"/>
        <w:jc w:val="both"/>
        <w:rPr>
          <w:rFonts w:ascii="Georgia" w:hAnsi="Georgia"/>
          <w:sz w:val="22"/>
        </w:rPr>
      </w:pPr>
      <w:r w:rsidRPr="00372841">
        <w:rPr>
          <w:rFonts w:ascii="Georgia" w:hAnsi="Georgia"/>
          <w:sz w:val="22"/>
        </w:rPr>
        <w:t xml:space="preserve">2) Moral Theology – Fr. Ben Jones, </w:t>
      </w:r>
      <w:r w:rsidR="00125F4F" w:rsidRPr="00372841">
        <w:rPr>
          <w:rFonts w:ascii="Georgia" w:hAnsi="Georgia"/>
          <w:sz w:val="22"/>
        </w:rPr>
        <w:t>St. George’s Anglican Pro-Cathedral, Raleigh, NC.</w:t>
      </w:r>
    </w:p>
    <w:p w:rsidR="008729F1" w:rsidRPr="00372841" w:rsidRDefault="00125F4F" w:rsidP="00125F4F">
      <w:pPr>
        <w:spacing w:after="0"/>
        <w:jc w:val="both"/>
        <w:rPr>
          <w:rFonts w:ascii="Georgia" w:hAnsi="Georgia"/>
          <w:b w:val="0"/>
          <w:sz w:val="22"/>
        </w:rPr>
      </w:pPr>
      <w:r w:rsidRPr="00372841">
        <w:rPr>
          <w:rFonts w:ascii="Georgia" w:hAnsi="Georgia"/>
          <w:b w:val="0"/>
          <w:sz w:val="22"/>
        </w:rPr>
        <w:tab/>
        <w:t>This 15-week course focuses on the science of Christian conduct ~ the study of the teachings that God is always Man’s last end, and the means by which this goal of life may be attained.  The sources of Moral Theology as contained in the Decalogue and the Sermon on the Mount will be studied.  The three Princ</w:t>
      </w:r>
      <w:r w:rsidR="008729F1" w:rsidRPr="00372841">
        <w:rPr>
          <w:rFonts w:ascii="Georgia" w:hAnsi="Georgia"/>
          <w:b w:val="0"/>
          <w:sz w:val="22"/>
        </w:rPr>
        <w:t>i</w:t>
      </w:r>
      <w:r w:rsidRPr="00372841">
        <w:rPr>
          <w:rFonts w:ascii="Georgia" w:hAnsi="Georgia"/>
          <w:b w:val="0"/>
          <w:sz w:val="22"/>
        </w:rPr>
        <w:t>pal Methods of Moral Theology</w:t>
      </w:r>
      <w:r w:rsidR="008729F1" w:rsidRPr="00372841">
        <w:rPr>
          <w:rFonts w:ascii="Georgia" w:hAnsi="Georgia"/>
          <w:b w:val="0"/>
          <w:sz w:val="22"/>
        </w:rPr>
        <w:t>, corresponding with the three time periods of Church History</w:t>
      </w:r>
      <w:r w:rsidRPr="00372841">
        <w:rPr>
          <w:rFonts w:ascii="Georgia" w:hAnsi="Georgia"/>
          <w:b w:val="0"/>
          <w:sz w:val="22"/>
        </w:rPr>
        <w:t xml:space="preserve"> will also be examined</w:t>
      </w:r>
      <w:r w:rsidR="008729F1" w:rsidRPr="00372841">
        <w:rPr>
          <w:rFonts w:ascii="Georgia" w:hAnsi="Georgia"/>
          <w:b w:val="0"/>
          <w:sz w:val="22"/>
        </w:rPr>
        <w:t>, to wit; the Positive Method</w:t>
      </w:r>
      <w:r w:rsidR="00945637" w:rsidRPr="00372841">
        <w:rPr>
          <w:rFonts w:ascii="Georgia" w:hAnsi="Georgia"/>
          <w:b w:val="0"/>
          <w:sz w:val="22"/>
        </w:rPr>
        <w:t xml:space="preserve"> – M</w:t>
      </w:r>
      <w:r w:rsidR="008729F1" w:rsidRPr="00372841">
        <w:rPr>
          <w:rFonts w:ascii="Georgia" w:hAnsi="Georgia"/>
          <w:b w:val="0"/>
          <w:sz w:val="22"/>
        </w:rPr>
        <w:t xml:space="preserve">oral Principles and Doctrines especially suited for Preaching (i.e. the “Patristic Method”), the Scholastic Method – The scientific and systematic arrangement of Moral teachings especially suited to Apologetics (the “Medieval Method”), and the Casuistic Method – Application of Moral Principles to individual cases as found in the Sacrament of Confession (the “Modern Period”).  </w:t>
      </w:r>
    </w:p>
    <w:p w:rsidR="008729F1" w:rsidRPr="00372841" w:rsidRDefault="008729F1" w:rsidP="00125F4F">
      <w:pPr>
        <w:spacing w:after="0"/>
        <w:jc w:val="both"/>
        <w:rPr>
          <w:rFonts w:ascii="Georgia" w:hAnsi="Georgia"/>
          <w:b w:val="0"/>
          <w:sz w:val="22"/>
        </w:rPr>
      </w:pPr>
    </w:p>
    <w:p w:rsidR="008729F1" w:rsidRPr="00372841" w:rsidRDefault="008729F1" w:rsidP="00125F4F">
      <w:pPr>
        <w:spacing w:after="0"/>
        <w:jc w:val="both"/>
        <w:rPr>
          <w:rFonts w:ascii="Georgia" w:hAnsi="Georgia"/>
          <w:b w:val="0"/>
          <w:sz w:val="22"/>
        </w:rPr>
      </w:pPr>
      <w:r w:rsidRPr="00372841">
        <w:rPr>
          <w:rFonts w:ascii="Georgia" w:hAnsi="Georgia"/>
          <w:b w:val="0"/>
          <w:sz w:val="22"/>
        </w:rPr>
        <w:tab/>
        <w:t>Lectures will be in the ninety (90) minute range, not to exceed two hours.  The classes will be pos</w:t>
      </w:r>
      <w:r w:rsidR="00945637" w:rsidRPr="00372841">
        <w:rPr>
          <w:rFonts w:ascii="Georgia" w:hAnsi="Georgia"/>
          <w:b w:val="0"/>
          <w:sz w:val="22"/>
        </w:rPr>
        <w:t>t</w:t>
      </w:r>
      <w:r w:rsidRPr="00372841">
        <w:rPr>
          <w:rFonts w:ascii="Georgia" w:hAnsi="Georgia"/>
          <w:b w:val="0"/>
          <w:sz w:val="22"/>
        </w:rPr>
        <w:t>ed for viewing on the days listed in your syllabus.  There will be an assignment for eac</w:t>
      </w:r>
      <w:r w:rsidR="00945637" w:rsidRPr="00372841">
        <w:rPr>
          <w:rFonts w:ascii="Georgia" w:hAnsi="Georgia"/>
          <w:b w:val="0"/>
          <w:sz w:val="22"/>
        </w:rPr>
        <w:t>h</w:t>
      </w:r>
      <w:r w:rsidRPr="00372841">
        <w:rPr>
          <w:rFonts w:ascii="Georgia" w:hAnsi="Georgia"/>
          <w:b w:val="0"/>
          <w:sz w:val="22"/>
        </w:rPr>
        <w:t xml:space="preserve"> lecture.  The</w:t>
      </w:r>
      <w:r w:rsidR="00945637" w:rsidRPr="00372841">
        <w:rPr>
          <w:rFonts w:ascii="Georgia" w:hAnsi="Georgia"/>
          <w:b w:val="0"/>
          <w:sz w:val="22"/>
        </w:rPr>
        <w:t xml:space="preserve"> assignments </w:t>
      </w:r>
      <w:r w:rsidRPr="00372841">
        <w:rPr>
          <w:rFonts w:ascii="Georgia" w:hAnsi="Georgia"/>
          <w:b w:val="0"/>
          <w:sz w:val="22"/>
        </w:rPr>
        <w:t xml:space="preserve">will be due by midnight (EST) on the Monday before each Tuesday.  In the event the class is being taken for credit, the assignments must be turned in </w:t>
      </w:r>
      <w:r w:rsidRPr="00372841">
        <w:rPr>
          <w:rFonts w:ascii="Georgia" w:hAnsi="Georgia"/>
          <w:b w:val="0"/>
          <w:sz w:val="22"/>
          <w:u w:val="single"/>
        </w:rPr>
        <w:t>on time</w:t>
      </w:r>
      <w:r w:rsidRPr="00372841">
        <w:rPr>
          <w:rFonts w:ascii="Georgia" w:hAnsi="Georgia"/>
          <w:b w:val="0"/>
          <w:sz w:val="22"/>
        </w:rPr>
        <w:t>.  If a cumulative total of three assignments are turned in after the weekly deadline, no credit will be given for the course.</w:t>
      </w:r>
    </w:p>
    <w:p w:rsidR="008729F1" w:rsidRPr="00372841" w:rsidRDefault="008729F1" w:rsidP="00125F4F">
      <w:pPr>
        <w:spacing w:after="0"/>
        <w:jc w:val="both"/>
        <w:rPr>
          <w:rFonts w:ascii="Georgia" w:hAnsi="Georgia"/>
          <w:b w:val="0"/>
          <w:sz w:val="22"/>
        </w:rPr>
      </w:pPr>
      <w:r w:rsidRPr="00372841">
        <w:rPr>
          <w:rFonts w:ascii="Georgia" w:hAnsi="Georgia"/>
          <w:b w:val="0"/>
          <w:sz w:val="22"/>
        </w:rPr>
        <w:tab/>
        <w:t>The final examination will be due no lat</w:t>
      </w:r>
      <w:r w:rsidR="00945637" w:rsidRPr="00372841">
        <w:rPr>
          <w:rFonts w:ascii="Georgia" w:hAnsi="Georgia"/>
          <w:b w:val="0"/>
          <w:sz w:val="22"/>
        </w:rPr>
        <w:t>er than</w:t>
      </w:r>
      <w:r w:rsidRPr="00372841">
        <w:rPr>
          <w:rFonts w:ascii="Georgia" w:hAnsi="Georgia"/>
          <w:b w:val="0"/>
          <w:sz w:val="22"/>
        </w:rPr>
        <w:t xml:space="preserve"> Midnight (EST) on May 12</w:t>
      </w:r>
      <w:r w:rsidRPr="00372841">
        <w:rPr>
          <w:rFonts w:ascii="Georgia" w:hAnsi="Georgia"/>
          <w:b w:val="0"/>
          <w:sz w:val="22"/>
          <w:vertAlign w:val="superscript"/>
        </w:rPr>
        <w:t>th</w:t>
      </w:r>
      <w:r w:rsidRPr="00372841">
        <w:rPr>
          <w:rFonts w:ascii="Georgia" w:hAnsi="Georgia"/>
          <w:b w:val="0"/>
          <w:sz w:val="22"/>
        </w:rPr>
        <w:t xml:space="preserve">, 2017.  If the course is being taken for credit, the final examination must be turned in </w:t>
      </w:r>
      <w:r w:rsidRPr="00372841">
        <w:rPr>
          <w:rFonts w:ascii="Georgia" w:hAnsi="Georgia"/>
          <w:b w:val="0"/>
          <w:sz w:val="22"/>
          <w:u w:val="single"/>
        </w:rPr>
        <w:t>on time</w:t>
      </w:r>
      <w:r w:rsidRPr="00372841">
        <w:rPr>
          <w:rFonts w:ascii="Georgia" w:hAnsi="Georgia"/>
          <w:b w:val="0"/>
          <w:sz w:val="22"/>
        </w:rPr>
        <w:t xml:space="preserve">.  If it is late, no credit will be given for the course.  The first class will be posted on </w:t>
      </w:r>
      <w:r w:rsidRPr="00372841">
        <w:rPr>
          <w:rFonts w:ascii="Georgia" w:hAnsi="Georgia"/>
          <w:sz w:val="22"/>
        </w:rPr>
        <w:t>January 17</w:t>
      </w:r>
      <w:r w:rsidRPr="00372841">
        <w:rPr>
          <w:rFonts w:ascii="Georgia" w:hAnsi="Georgia"/>
          <w:sz w:val="22"/>
          <w:vertAlign w:val="superscript"/>
        </w:rPr>
        <w:t>th</w:t>
      </w:r>
      <w:r w:rsidRPr="00372841">
        <w:rPr>
          <w:rFonts w:ascii="Georgia" w:hAnsi="Georgia"/>
          <w:sz w:val="22"/>
        </w:rPr>
        <w:t>, 2017 and the final is due on May 12</w:t>
      </w:r>
      <w:r w:rsidRPr="00372841">
        <w:rPr>
          <w:rFonts w:ascii="Georgia" w:hAnsi="Georgia"/>
          <w:sz w:val="22"/>
          <w:vertAlign w:val="superscript"/>
        </w:rPr>
        <w:t>th</w:t>
      </w:r>
      <w:r w:rsidRPr="00372841">
        <w:rPr>
          <w:rFonts w:ascii="Georgia" w:hAnsi="Georgia"/>
          <w:sz w:val="22"/>
        </w:rPr>
        <w:t>, 2017.</w:t>
      </w:r>
    </w:p>
    <w:p w:rsidR="008729F1" w:rsidRPr="00372841" w:rsidRDefault="008729F1" w:rsidP="00125F4F">
      <w:pPr>
        <w:spacing w:after="0"/>
        <w:jc w:val="both"/>
        <w:rPr>
          <w:rFonts w:ascii="Georgia" w:hAnsi="Georgia"/>
          <w:b w:val="0"/>
          <w:sz w:val="22"/>
        </w:rPr>
      </w:pPr>
    </w:p>
    <w:p w:rsidR="008729F1" w:rsidRPr="00372841" w:rsidRDefault="008729F1" w:rsidP="008729F1">
      <w:pPr>
        <w:spacing w:after="0" w:line="360" w:lineRule="auto"/>
        <w:jc w:val="both"/>
        <w:rPr>
          <w:rFonts w:ascii="Georgia" w:hAnsi="Georgia"/>
          <w:b w:val="0"/>
          <w:sz w:val="22"/>
          <w:u w:val="single"/>
        </w:rPr>
      </w:pPr>
      <w:r w:rsidRPr="00372841">
        <w:rPr>
          <w:rFonts w:ascii="Georgia" w:hAnsi="Georgia"/>
          <w:b w:val="0"/>
          <w:sz w:val="22"/>
          <w:u w:val="single"/>
        </w:rPr>
        <w:t xml:space="preserve">REQUIRED TEXTS:  </w:t>
      </w:r>
    </w:p>
    <w:p w:rsidR="008729F1" w:rsidRPr="00372841" w:rsidRDefault="00945637" w:rsidP="008729F1">
      <w:pPr>
        <w:spacing w:after="0" w:line="240" w:lineRule="auto"/>
        <w:jc w:val="both"/>
        <w:rPr>
          <w:rFonts w:ascii="Georgia" w:hAnsi="Georgia"/>
          <w:b w:val="0"/>
          <w:sz w:val="22"/>
        </w:rPr>
      </w:pPr>
      <w:r w:rsidRPr="00372841">
        <w:rPr>
          <w:rFonts w:ascii="Georgia" w:hAnsi="Georgia"/>
          <w:b w:val="0"/>
          <w:sz w:val="22"/>
        </w:rPr>
        <w:t>Holmes, Arthur F.</w:t>
      </w:r>
      <w:r w:rsidR="00372841" w:rsidRPr="00372841">
        <w:rPr>
          <w:rFonts w:ascii="Georgia" w:hAnsi="Georgia"/>
          <w:b w:val="0"/>
          <w:sz w:val="22"/>
        </w:rPr>
        <w:t xml:space="preserve">  </w:t>
      </w:r>
      <w:r w:rsidR="00372841" w:rsidRPr="00372841">
        <w:rPr>
          <w:rFonts w:ascii="Georgia" w:hAnsi="Georgia"/>
          <w:b w:val="0"/>
          <w:sz w:val="22"/>
        </w:rPr>
        <w:tab/>
      </w:r>
      <w:r w:rsidRPr="00372841">
        <w:rPr>
          <w:rFonts w:ascii="Georgia" w:hAnsi="Georgia"/>
          <w:b w:val="0"/>
          <w:sz w:val="22"/>
          <w:u w:val="single"/>
        </w:rPr>
        <w:t>Ethics:  Approaching Moral Decisions</w:t>
      </w:r>
      <w:r w:rsidRPr="00372841">
        <w:rPr>
          <w:rFonts w:ascii="Georgia" w:hAnsi="Georgia"/>
          <w:b w:val="0"/>
          <w:sz w:val="22"/>
        </w:rPr>
        <w:t xml:space="preserve"> (Second Edition),</w:t>
      </w:r>
      <w:r w:rsidR="00372841" w:rsidRPr="00372841">
        <w:rPr>
          <w:rFonts w:ascii="Georgia" w:hAnsi="Georgia"/>
          <w:b w:val="0"/>
          <w:sz w:val="22"/>
        </w:rPr>
        <w:t xml:space="preserve"> </w:t>
      </w:r>
      <w:r w:rsidRPr="00372841">
        <w:rPr>
          <w:rFonts w:ascii="Georgia" w:hAnsi="Georgia"/>
          <w:b w:val="0"/>
          <w:sz w:val="22"/>
        </w:rPr>
        <w:t>Intervarsity Press</w:t>
      </w:r>
    </w:p>
    <w:p w:rsidR="00372841" w:rsidRPr="00372841" w:rsidRDefault="00372841" w:rsidP="008729F1">
      <w:pPr>
        <w:spacing w:after="0" w:line="240" w:lineRule="auto"/>
        <w:jc w:val="both"/>
        <w:rPr>
          <w:rFonts w:ascii="Georgia" w:hAnsi="Georgia"/>
          <w:b w:val="0"/>
          <w:sz w:val="22"/>
        </w:rPr>
      </w:pPr>
      <w:r w:rsidRPr="00372841">
        <w:rPr>
          <w:rFonts w:ascii="Georgia" w:hAnsi="Georgia"/>
          <w:b w:val="0"/>
          <w:sz w:val="22"/>
        </w:rPr>
        <w:t>Lewis, C. S.</w:t>
      </w:r>
      <w:r w:rsidRPr="00372841">
        <w:rPr>
          <w:rFonts w:ascii="Georgia" w:hAnsi="Georgia"/>
          <w:b w:val="0"/>
          <w:sz w:val="22"/>
        </w:rPr>
        <w:tab/>
      </w:r>
      <w:r w:rsidRPr="00372841">
        <w:rPr>
          <w:rFonts w:ascii="Georgia" w:hAnsi="Georgia"/>
          <w:b w:val="0"/>
          <w:sz w:val="22"/>
        </w:rPr>
        <w:tab/>
      </w:r>
      <w:r w:rsidR="00945637" w:rsidRPr="00372841">
        <w:rPr>
          <w:rFonts w:ascii="Georgia" w:hAnsi="Georgia"/>
          <w:b w:val="0"/>
          <w:sz w:val="22"/>
          <w:u w:val="single"/>
        </w:rPr>
        <w:t>Mere Christianity</w:t>
      </w:r>
      <w:r w:rsidR="00945637" w:rsidRPr="00372841">
        <w:rPr>
          <w:rFonts w:ascii="Georgia" w:hAnsi="Georgia"/>
          <w:b w:val="0"/>
          <w:sz w:val="22"/>
        </w:rPr>
        <w:t xml:space="preserve"> (any edition)</w:t>
      </w:r>
    </w:p>
    <w:p w:rsidR="00945637" w:rsidRPr="00372841" w:rsidRDefault="00372841" w:rsidP="008729F1">
      <w:pPr>
        <w:spacing w:after="0" w:line="240" w:lineRule="auto"/>
        <w:jc w:val="both"/>
        <w:rPr>
          <w:rFonts w:ascii="Georgia" w:hAnsi="Georgia"/>
          <w:b w:val="0"/>
          <w:sz w:val="22"/>
        </w:rPr>
      </w:pPr>
      <w:r w:rsidRPr="00372841">
        <w:rPr>
          <w:rFonts w:ascii="Georgia" w:hAnsi="Georgia"/>
          <w:b w:val="0"/>
          <w:sz w:val="22"/>
        </w:rPr>
        <w:t>Mortimer, R. C.</w:t>
      </w:r>
      <w:r w:rsidRPr="00372841">
        <w:rPr>
          <w:rFonts w:ascii="Georgia" w:hAnsi="Georgia"/>
          <w:b w:val="0"/>
          <w:sz w:val="22"/>
        </w:rPr>
        <w:tab/>
        <w:t>T</w:t>
      </w:r>
      <w:r w:rsidR="00945637" w:rsidRPr="00372841">
        <w:rPr>
          <w:rFonts w:ascii="Georgia" w:hAnsi="Georgia"/>
          <w:b w:val="0"/>
          <w:sz w:val="22"/>
          <w:u w:val="single"/>
        </w:rPr>
        <w:t>he Elements of Moral Theology</w:t>
      </w:r>
      <w:r w:rsidRPr="00372841">
        <w:rPr>
          <w:rFonts w:ascii="Georgia" w:hAnsi="Georgia"/>
          <w:b w:val="0"/>
          <w:sz w:val="22"/>
        </w:rPr>
        <w:t>, Adam &amp; Charles Black</w:t>
      </w:r>
    </w:p>
    <w:p w:rsidR="00945637" w:rsidRPr="00372841" w:rsidRDefault="00372841" w:rsidP="008729F1">
      <w:pPr>
        <w:spacing w:after="0" w:line="240" w:lineRule="auto"/>
        <w:jc w:val="both"/>
        <w:rPr>
          <w:rFonts w:ascii="Georgia" w:hAnsi="Georgia"/>
          <w:b w:val="0"/>
          <w:sz w:val="22"/>
        </w:rPr>
      </w:pPr>
      <w:r w:rsidRPr="00372841">
        <w:rPr>
          <w:rFonts w:ascii="Georgia" w:hAnsi="Georgia"/>
          <w:b w:val="0"/>
          <w:sz w:val="22"/>
        </w:rPr>
        <w:t>Ross, Kenneth</w:t>
      </w:r>
      <w:r w:rsidRPr="00372841">
        <w:rPr>
          <w:rFonts w:ascii="Georgia" w:hAnsi="Georgia"/>
          <w:b w:val="0"/>
          <w:sz w:val="22"/>
        </w:rPr>
        <w:tab/>
      </w:r>
      <w:r>
        <w:rPr>
          <w:rFonts w:ascii="Georgia" w:hAnsi="Georgia"/>
          <w:b w:val="0"/>
          <w:sz w:val="22"/>
        </w:rPr>
        <w:tab/>
      </w:r>
      <w:bookmarkStart w:id="0" w:name="_GoBack"/>
      <w:bookmarkEnd w:id="0"/>
      <w:r w:rsidR="00945637" w:rsidRPr="00372841">
        <w:rPr>
          <w:rFonts w:ascii="Georgia" w:hAnsi="Georgia"/>
          <w:b w:val="0"/>
          <w:sz w:val="22"/>
          <w:u w:val="single"/>
        </w:rPr>
        <w:t>Hearing Confessions</w:t>
      </w:r>
      <w:r w:rsidR="00945637" w:rsidRPr="00372841">
        <w:rPr>
          <w:rFonts w:ascii="Georgia" w:hAnsi="Georgia"/>
          <w:b w:val="0"/>
          <w:sz w:val="22"/>
        </w:rPr>
        <w:t>, S.P.C.K., London, 1974.</w:t>
      </w:r>
    </w:p>
    <w:p w:rsidR="00945637" w:rsidRPr="00372841" w:rsidRDefault="00945637" w:rsidP="008729F1">
      <w:pPr>
        <w:spacing w:after="0" w:line="240" w:lineRule="auto"/>
        <w:jc w:val="both"/>
        <w:rPr>
          <w:rFonts w:ascii="Georgia" w:hAnsi="Georgia"/>
          <w:b w:val="0"/>
          <w:sz w:val="22"/>
        </w:rPr>
      </w:pPr>
    </w:p>
    <w:p w:rsidR="00125F4F" w:rsidRPr="00372841" w:rsidRDefault="00125F4F" w:rsidP="00372841">
      <w:pPr>
        <w:spacing w:after="0"/>
        <w:jc w:val="both"/>
        <w:rPr>
          <w:rFonts w:ascii="Georgia" w:hAnsi="Georgia"/>
          <w:b w:val="0"/>
          <w:color w:val="444444"/>
          <w:sz w:val="22"/>
          <w:shd w:val="clear" w:color="auto" w:fill="FFFFFF"/>
        </w:rPr>
      </w:pPr>
      <w:r w:rsidRPr="00372841">
        <w:rPr>
          <w:rFonts w:ascii="Georgia" w:hAnsi="Georgia"/>
          <w:b w:val="0"/>
          <w:sz w:val="22"/>
        </w:rPr>
        <w:t xml:space="preserve">To obtain access information, where to mail your payment, and/or to apply for a scholarship, </w:t>
      </w:r>
      <w:r w:rsidRPr="00372841">
        <w:rPr>
          <w:rFonts w:ascii="Georgia" w:hAnsi="Georgia"/>
          <w:b w:val="0"/>
          <w:color w:val="444444"/>
          <w:sz w:val="22"/>
          <w:shd w:val="clear" w:color="auto" w:fill="FFFFFF"/>
        </w:rPr>
        <w:t>please send an email to:</w:t>
      </w:r>
      <w:r w:rsidR="00372841" w:rsidRPr="00372841">
        <w:rPr>
          <w:rFonts w:ascii="Georgia" w:hAnsi="Georgia"/>
          <w:b w:val="0"/>
          <w:color w:val="444444"/>
          <w:sz w:val="22"/>
          <w:shd w:val="clear" w:color="auto" w:fill="FFFFFF"/>
        </w:rPr>
        <w:t xml:space="preserve"> </w:t>
      </w:r>
      <w:hyperlink r:id="rId5" w:history="1">
        <w:r w:rsidRPr="00372841">
          <w:rPr>
            <w:rStyle w:val="Hyperlink"/>
            <w:rFonts w:ascii="Georgia" w:hAnsi="Georgia"/>
            <w:sz w:val="22"/>
            <w:shd w:val="clear" w:color="auto" w:fill="FFFFFF"/>
          </w:rPr>
          <w:t>Bishopupham@gmail.com</w:t>
        </w:r>
      </w:hyperlink>
      <w:r w:rsidR="00372841" w:rsidRPr="00372841">
        <w:rPr>
          <w:rFonts w:ascii="Georgia" w:hAnsi="Georgia"/>
          <w:b w:val="0"/>
          <w:color w:val="444444"/>
          <w:sz w:val="22"/>
          <w:shd w:val="clear" w:color="auto" w:fill="FFFFFF"/>
        </w:rPr>
        <w:t xml:space="preserve">   </w:t>
      </w:r>
      <w:r w:rsidRPr="00372841">
        <w:rPr>
          <w:rFonts w:ascii="Georgia" w:hAnsi="Georgia"/>
          <w:b w:val="0"/>
          <w:color w:val="444444"/>
          <w:sz w:val="22"/>
          <w:shd w:val="clear" w:color="auto" w:fill="FFFFFF"/>
        </w:rPr>
        <w:t>Mail your payment, made out to St. Joseph of Arimathea Anglican Theological College ($250 for credit or $50 for audit) to:</w:t>
      </w:r>
    </w:p>
    <w:p w:rsidR="00125F4F" w:rsidRPr="00372841" w:rsidRDefault="00125F4F" w:rsidP="00125F4F">
      <w:pPr>
        <w:spacing w:after="0"/>
        <w:rPr>
          <w:rFonts w:ascii="Georgia" w:hAnsi="Georgia"/>
          <w:color w:val="444444"/>
          <w:sz w:val="22"/>
          <w:shd w:val="clear" w:color="auto" w:fill="FFFFFF"/>
        </w:rPr>
      </w:pPr>
    </w:p>
    <w:p w:rsidR="00125F4F" w:rsidRPr="00372841" w:rsidRDefault="00125F4F" w:rsidP="00125F4F">
      <w:pPr>
        <w:spacing w:after="0"/>
        <w:rPr>
          <w:rFonts w:ascii="Georgia" w:hAnsi="Georgia"/>
          <w:color w:val="444444"/>
          <w:sz w:val="22"/>
          <w:shd w:val="clear" w:color="auto" w:fill="FFFFFF"/>
        </w:rPr>
      </w:pPr>
      <w:r w:rsidRPr="00372841">
        <w:rPr>
          <w:rFonts w:ascii="Georgia" w:hAnsi="Georgia"/>
          <w:color w:val="444444"/>
          <w:sz w:val="22"/>
          <w:shd w:val="clear" w:color="auto" w:fill="FFFFFF"/>
        </w:rPr>
        <w:t>St. Joseph’s Seminary</w:t>
      </w:r>
      <w:r w:rsidR="00372841">
        <w:rPr>
          <w:rFonts w:ascii="Georgia" w:hAnsi="Georgia"/>
          <w:color w:val="444444"/>
          <w:sz w:val="22"/>
          <w:shd w:val="clear" w:color="auto" w:fill="FFFFFF"/>
        </w:rPr>
        <w:t xml:space="preserve">, </w:t>
      </w:r>
      <w:r w:rsidRPr="00372841">
        <w:rPr>
          <w:rFonts w:ascii="Georgia" w:hAnsi="Georgia"/>
          <w:color w:val="444444"/>
          <w:sz w:val="22"/>
          <w:shd w:val="clear" w:color="auto" w:fill="FFFFFF"/>
        </w:rPr>
        <w:t>c/o Bishop John E. Upham</w:t>
      </w:r>
    </w:p>
    <w:p w:rsidR="00125F4F" w:rsidRPr="00372841" w:rsidRDefault="00125F4F" w:rsidP="00125F4F">
      <w:pPr>
        <w:spacing w:after="0"/>
        <w:rPr>
          <w:rFonts w:ascii="Georgia" w:hAnsi="Georgia"/>
          <w:color w:val="444444"/>
          <w:sz w:val="22"/>
          <w:shd w:val="clear" w:color="auto" w:fill="FFFFFF"/>
        </w:rPr>
      </w:pPr>
      <w:r w:rsidRPr="00372841">
        <w:rPr>
          <w:rFonts w:ascii="Georgia" w:hAnsi="Georgia"/>
          <w:color w:val="444444"/>
          <w:sz w:val="22"/>
          <w:shd w:val="clear" w:color="auto" w:fill="FFFFFF"/>
        </w:rPr>
        <w:t>1108 Hymettus Court</w:t>
      </w:r>
    </w:p>
    <w:p w:rsidR="00125F4F" w:rsidRPr="00372841" w:rsidRDefault="00125F4F" w:rsidP="00125F4F">
      <w:pPr>
        <w:spacing w:after="0"/>
        <w:rPr>
          <w:rFonts w:ascii="Georgia" w:hAnsi="Georgia"/>
          <w:color w:val="444444"/>
          <w:sz w:val="22"/>
          <w:shd w:val="clear" w:color="auto" w:fill="FFFFFF"/>
        </w:rPr>
      </w:pPr>
      <w:r w:rsidRPr="00372841">
        <w:rPr>
          <w:rFonts w:ascii="Georgia" w:hAnsi="Georgia"/>
          <w:color w:val="444444"/>
          <w:sz w:val="22"/>
          <w:shd w:val="clear" w:color="auto" w:fill="FFFFFF"/>
        </w:rPr>
        <w:t>Raleigh, NC  27607</w:t>
      </w:r>
    </w:p>
    <w:p w:rsidR="00125F4F" w:rsidRPr="00372841" w:rsidRDefault="00125F4F" w:rsidP="00125F4F">
      <w:pPr>
        <w:spacing w:after="0"/>
        <w:rPr>
          <w:rFonts w:ascii="Georgia" w:hAnsi="Georgia"/>
          <w:color w:val="444444"/>
          <w:sz w:val="22"/>
          <w:shd w:val="clear" w:color="auto" w:fill="FFFFFF"/>
        </w:rPr>
      </w:pPr>
    </w:p>
    <w:p w:rsidR="00286A69" w:rsidRPr="00372841" w:rsidRDefault="00125F4F" w:rsidP="00125F4F">
      <w:pPr>
        <w:spacing w:after="0"/>
        <w:rPr>
          <w:rFonts w:ascii="Georgia" w:hAnsi="Georgia"/>
          <w:b w:val="0"/>
          <w:color w:val="444444"/>
          <w:sz w:val="22"/>
          <w:shd w:val="clear" w:color="auto" w:fill="FFFFFF"/>
        </w:rPr>
      </w:pPr>
      <w:r w:rsidRPr="00372841">
        <w:rPr>
          <w:rFonts w:ascii="Georgia" w:hAnsi="Georgia"/>
          <w:b w:val="0"/>
          <w:sz w:val="22"/>
        </w:rPr>
        <w:t>We appreciate your interest and participation in this program of the Anglican Province of Christ the King and St. Joseph of Arimathea Anglican Theological College.</w:t>
      </w:r>
    </w:p>
    <w:sectPr w:rsidR="00286A69" w:rsidRPr="00372841" w:rsidSect="00372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4F"/>
    <w:rsid w:val="000766E2"/>
    <w:rsid w:val="00125F4F"/>
    <w:rsid w:val="001D6AC6"/>
    <w:rsid w:val="001E278C"/>
    <w:rsid w:val="00312C14"/>
    <w:rsid w:val="00372841"/>
    <w:rsid w:val="003D3FBE"/>
    <w:rsid w:val="004C369A"/>
    <w:rsid w:val="00545613"/>
    <w:rsid w:val="007E4E61"/>
    <w:rsid w:val="00830A00"/>
    <w:rsid w:val="008729F1"/>
    <w:rsid w:val="008D3F59"/>
    <w:rsid w:val="00940DA8"/>
    <w:rsid w:val="00941732"/>
    <w:rsid w:val="00945637"/>
    <w:rsid w:val="00A65029"/>
    <w:rsid w:val="00A97971"/>
    <w:rsid w:val="00CF1832"/>
    <w:rsid w:val="00EA39FF"/>
    <w:rsid w:val="00EF4429"/>
    <w:rsid w:val="00F04015"/>
    <w:rsid w:val="00F3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D2CF"/>
  <w15:chartTrackingRefBased/>
  <w15:docId w15:val="{E74C624E-72FC-4C60-A72D-96C4E855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F4F"/>
    <w:rPr>
      <w:color w:val="0563C1" w:themeColor="hyperlink"/>
      <w:u w:val="single"/>
    </w:rPr>
  </w:style>
  <w:style w:type="character" w:styleId="FollowedHyperlink">
    <w:name w:val="FollowedHyperlink"/>
    <w:basedOn w:val="DefaultParagraphFont"/>
    <w:uiPriority w:val="99"/>
    <w:semiHidden/>
    <w:unhideWhenUsed/>
    <w:rsid w:val="00372841"/>
    <w:rPr>
      <w:color w:val="954F72" w:themeColor="followedHyperlink"/>
      <w:u w:val="single"/>
    </w:rPr>
  </w:style>
  <w:style w:type="paragraph" w:styleId="BalloonText">
    <w:name w:val="Balloon Text"/>
    <w:basedOn w:val="Normal"/>
    <w:link w:val="BalloonTextChar"/>
    <w:uiPriority w:val="99"/>
    <w:semiHidden/>
    <w:unhideWhenUsed/>
    <w:rsid w:val="0037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shopupham@gmail.com" TargetMode="External"/><Relationship Id="rId4" Type="http://schemas.openxmlformats.org/officeDocument/2006/relationships/hyperlink" Target="mailto:Bishopup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Rt. Rev. John E. Upham</dc:creator>
  <cp:keywords/>
  <dc:description/>
  <cp:lastModifiedBy>Christine Sunderland</cp:lastModifiedBy>
  <cp:revision>2</cp:revision>
  <cp:lastPrinted>2017-01-05T17:21:00Z</cp:lastPrinted>
  <dcterms:created xsi:type="dcterms:W3CDTF">2017-01-05T17:23:00Z</dcterms:created>
  <dcterms:modified xsi:type="dcterms:W3CDTF">2017-01-05T17:23:00Z</dcterms:modified>
</cp:coreProperties>
</file>